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FA02" w14:textId="1BAFFCE6" w:rsidR="001078A5" w:rsidRDefault="001078A5" w:rsidP="001078A5">
      <w:pPr>
        <w:jc w:val="both"/>
      </w:pPr>
      <w:r w:rsidRPr="001078A5">
        <w:t xml:space="preserve">Na temelju članka 34. Statuta Centra za nove vještine Sisačko-moslavačke županije Upravno vijeće Centra za nove vještine Sisačko-moslavačke županije </w:t>
      </w:r>
      <w:r>
        <w:t xml:space="preserve">dana </w:t>
      </w:r>
      <w:r w:rsidRPr="001078A5">
        <w:t xml:space="preserve">10. srpnja 2026. godine </w:t>
      </w:r>
      <w:r>
        <w:t>raspisuje:</w:t>
      </w:r>
    </w:p>
    <w:p w14:paraId="69D2585C" w14:textId="77777777" w:rsidR="00A01D6D" w:rsidRPr="00A01D6D" w:rsidRDefault="00A01D6D" w:rsidP="00A01D6D">
      <w:pPr>
        <w:jc w:val="center"/>
        <w:rPr>
          <w:b/>
          <w:bCs/>
        </w:rPr>
      </w:pPr>
      <w:r w:rsidRPr="00A01D6D">
        <w:rPr>
          <w:b/>
          <w:bCs/>
        </w:rPr>
        <w:t>JAVNI NATJEČAJ</w:t>
      </w:r>
    </w:p>
    <w:p w14:paraId="0FF91961" w14:textId="22C493AA" w:rsidR="001078A5" w:rsidRPr="001078A5" w:rsidRDefault="00A01D6D" w:rsidP="001078A5">
      <w:pPr>
        <w:jc w:val="center"/>
        <w:rPr>
          <w:b/>
          <w:bCs/>
        </w:rPr>
      </w:pPr>
      <w:r w:rsidRPr="00A01D6D">
        <w:rPr>
          <w:b/>
          <w:bCs/>
        </w:rPr>
        <w:t xml:space="preserve">za </w:t>
      </w:r>
      <w:r w:rsidR="00CC0D4E">
        <w:rPr>
          <w:b/>
          <w:bCs/>
        </w:rPr>
        <w:t>imenovanje</w:t>
      </w:r>
      <w:r w:rsidR="001078A5" w:rsidRPr="001078A5">
        <w:rPr>
          <w:b/>
          <w:bCs/>
        </w:rPr>
        <w:t xml:space="preserve"> ravnatelja/ice </w:t>
      </w:r>
    </w:p>
    <w:p w14:paraId="75C6B4F3" w14:textId="5A059440" w:rsidR="00A01D6D" w:rsidRPr="00A01D6D" w:rsidRDefault="001078A5" w:rsidP="001078A5">
      <w:pPr>
        <w:jc w:val="center"/>
        <w:rPr>
          <w:b/>
          <w:bCs/>
        </w:rPr>
      </w:pPr>
      <w:r w:rsidRPr="001078A5">
        <w:rPr>
          <w:b/>
          <w:bCs/>
        </w:rPr>
        <w:t>Centra za nove vještine Sisačko-moslavačke županije</w:t>
      </w:r>
    </w:p>
    <w:p w14:paraId="60FA61A2" w14:textId="20201102" w:rsidR="00A01D6D" w:rsidRDefault="00A01D6D" w:rsidP="00A01D6D">
      <w:r>
        <w:t>Kandidat za zasnivanje radnog odnosa mora zadovoljiti sljedeće uvjete:</w:t>
      </w:r>
    </w:p>
    <w:p w14:paraId="68B5171A" w14:textId="249254E6" w:rsidR="004A407C" w:rsidRDefault="004A407C" w:rsidP="004A407C">
      <w:pPr>
        <w:jc w:val="both"/>
      </w:pPr>
      <w:r>
        <w:t>a)</w:t>
      </w:r>
      <w:r w:rsidR="001078A5">
        <w:t xml:space="preserve"> s</w:t>
      </w:r>
      <w:r>
        <w:t xml:space="preserve">tručno znanje: </w:t>
      </w:r>
      <w:r w:rsidR="001078A5" w:rsidRPr="001078A5">
        <w:t>diplomski sveučilišni studij ili integrirani preddiplomski i diplomski sveučilišni studij ili specijalistički diplomski stručni studij</w:t>
      </w:r>
      <w:r w:rsidR="001078A5">
        <w:t>,</w:t>
      </w:r>
    </w:p>
    <w:p w14:paraId="064421A2" w14:textId="241DA57D" w:rsidR="004A407C" w:rsidRDefault="004A407C" w:rsidP="004A407C">
      <w:pPr>
        <w:jc w:val="both"/>
      </w:pPr>
      <w:r>
        <w:t xml:space="preserve">b) najmanje </w:t>
      </w:r>
      <w:r w:rsidR="001078A5">
        <w:t>pet</w:t>
      </w:r>
      <w:r>
        <w:t xml:space="preserve"> godine radnog iskustva </w:t>
      </w:r>
      <w:r w:rsidR="001078A5">
        <w:t>u struci</w:t>
      </w:r>
      <w:r>
        <w:t>;</w:t>
      </w:r>
    </w:p>
    <w:p w14:paraId="47DE7A70" w14:textId="28BE8CB1" w:rsidR="001A4822" w:rsidRDefault="004A407C" w:rsidP="004A407C">
      <w:pPr>
        <w:jc w:val="both"/>
      </w:pPr>
      <w:r>
        <w:t>c)</w:t>
      </w:r>
      <w:r w:rsidR="001A4822">
        <w:t xml:space="preserve"> r</w:t>
      </w:r>
      <w:r w:rsidR="001A4822" w:rsidRPr="001A4822">
        <w:t>avnatelj</w:t>
      </w:r>
      <w:r w:rsidR="001A4822">
        <w:t>/ica</w:t>
      </w:r>
      <w:r w:rsidR="001A4822" w:rsidRPr="001A4822">
        <w:t xml:space="preserve"> je rukovodeće osoblje, ovlašten voditi poslove poslodavca i koji samostalno donosi odluke o organizaciji rada i poslovanja poslodavca, te se na ravnatelja</w:t>
      </w:r>
      <w:r w:rsidR="00FF4176">
        <w:t>/icu</w:t>
      </w:r>
      <w:r w:rsidR="001A4822" w:rsidRPr="001A4822">
        <w:t xml:space="preserve"> ne primjenjuju odredbe zakona o radnom vremenu, stanci te dnevnom i tjednom odmoru</w:t>
      </w:r>
      <w:r w:rsidR="001A4822">
        <w:t>;</w:t>
      </w:r>
    </w:p>
    <w:p w14:paraId="49209E7A" w14:textId="6F7E7189" w:rsidR="004A407C" w:rsidRDefault="004A407C" w:rsidP="004A407C">
      <w:pPr>
        <w:jc w:val="both"/>
      </w:pPr>
      <w:r>
        <w:t xml:space="preserve">d) </w:t>
      </w:r>
      <w:r w:rsidR="001A4822">
        <w:t>r</w:t>
      </w:r>
      <w:r w:rsidR="001A4822" w:rsidRPr="001A4822">
        <w:t>avnatelj</w:t>
      </w:r>
      <w:r w:rsidR="001A4822">
        <w:t>/ica</w:t>
      </w:r>
      <w:r w:rsidR="001A4822" w:rsidRPr="001A4822">
        <w:t xml:space="preserve"> je samostalan u svom radu, a za svoj rad odgovora Upravnom vijeću i Osnivaču.</w:t>
      </w:r>
    </w:p>
    <w:p w14:paraId="39BFED4F" w14:textId="58B4D09F" w:rsidR="004A407C" w:rsidRDefault="001078A5" w:rsidP="004A407C">
      <w:pPr>
        <w:jc w:val="both"/>
      </w:pPr>
      <w:r>
        <w:t>Ravnatelj/ica</w:t>
      </w:r>
      <w:r w:rsidR="004A407C">
        <w:t>, osim općih uvjeta za zasnivanje radnog odnosa treba ispunjavati i sljedeće posebne uvjete:</w:t>
      </w:r>
    </w:p>
    <w:p w14:paraId="12FFC8CB" w14:textId="2A76C94B" w:rsidR="004A407C" w:rsidRDefault="004A407C" w:rsidP="004A407C">
      <w:pPr>
        <w:pStyle w:val="Odlomakpopisa"/>
        <w:numPr>
          <w:ilvl w:val="0"/>
          <w:numId w:val="4"/>
        </w:numPr>
        <w:jc w:val="both"/>
      </w:pPr>
      <w:r>
        <w:t>poznavanje jednog stranog jezika</w:t>
      </w:r>
    </w:p>
    <w:p w14:paraId="7E62D957" w14:textId="77777777" w:rsidR="004A407C" w:rsidRDefault="004A407C" w:rsidP="004A407C">
      <w:pPr>
        <w:pStyle w:val="Odlomakpopisa"/>
        <w:numPr>
          <w:ilvl w:val="0"/>
          <w:numId w:val="4"/>
        </w:numPr>
        <w:jc w:val="both"/>
      </w:pPr>
      <w:r>
        <w:t>poznavanje rada na računalu</w:t>
      </w:r>
    </w:p>
    <w:p w14:paraId="3138D48B" w14:textId="77777777" w:rsidR="004A407C" w:rsidRDefault="004A407C" w:rsidP="004A407C">
      <w:pPr>
        <w:pStyle w:val="Odlomakpopisa"/>
        <w:numPr>
          <w:ilvl w:val="0"/>
          <w:numId w:val="4"/>
        </w:numPr>
        <w:jc w:val="both"/>
      </w:pPr>
      <w:r>
        <w:t>organizacijske i komunikacijske vještine</w:t>
      </w:r>
    </w:p>
    <w:p w14:paraId="1C834FCB" w14:textId="68E5C145" w:rsidR="001078A5" w:rsidRDefault="001A4822" w:rsidP="001A4822">
      <w:pPr>
        <w:jc w:val="both"/>
      </w:pPr>
      <w:r>
        <w:t>Ravnatelj</w:t>
      </w:r>
      <w:r w:rsidR="00FF4176">
        <w:t>/icu</w:t>
      </w:r>
      <w:r>
        <w:t xml:space="preserve"> se imenuje na razdoblje od četiri godine. Ista osoba može biti ponovno imenovana. Ravnatelja</w:t>
      </w:r>
      <w:r w:rsidR="00FF4176">
        <w:t>/icu</w:t>
      </w:r>
      <w:r>
        <w:t xml:space="preserve"> imenuje i razrješava Upravno vijeće uz prethodnu suglasnost osnivača.</w:t>
      </w:r>
    </w:p>
    <w:p w14:paraId="0E11EA96" w14:textId="34117D2B" w:rsidR="001A4822" w:rsidRDefault="001A4822" w:rsidP="001A4822">
      <w:pPr>
        <w:jc w:val="both"/>
      </w:pPr>
      <w:r>
        <w:t>Za ravnatelja</w:t>
      </w:r>
      <w:r w:rsidR="00FF4176">
        <w:t>/icu</w:t>
      </w:r>
      <w:r>
        <w:t xml:space="preserve"> ne može biti imenovana osoba </w:t>
      </w:r>
    </w:p>
    <w:p w14:paraId="6061415A" w14:textId="77777777" w:rsidR="001A4822" w:rsidRDefault="001A4822" w:rsidP="001A4822">
      <w:pPr>
        <w:jc w:val="both"/>
      </w:pPr>
      <w:r>
        <w:t>– koja prema zakonu kojim se uređuju trgovačka društva ne može biti članom uprave trgovačkog društva,</w:t>
      </w:r>
    </w:p>
    <w:p w14:paraId="0E14F0C4" w14:textId="373B779A" w:rsidR="001A4822" w:rsidRDefault="001A4822" w:rsidP="001A4822">
      <w:pPr>
        <w:jc w:val="both"/>
      </w:pPr>
      <w:r>
        <w:t>–  kojoj je sudskom odlukom zabranjeno obavljanje dužnosti ravnatelja</w:t>
      </w:r>
      <w:r w:rsidR="00FF4176">
        <w:t>/ice</w:t>
      </w:r>
      <w:r>
        <w:t>, dok ta zabrana traje,</w:t>
      </w:r>
    </w:p>
    <w:p w14:paraId="5465453A" w14:textId="7CD68BBA" w:rsidR="001A4822" w:rsidRDefault="001A4822" w:rsidP="001A4822">
      <w:pPr>
        <w:jc w:val="both"/>
      </w:pPr>
      <w:r>
        <w:t>– kojoj je izrečena mjera koja ima pravnu posljedicu nemogućnosti obavljanja funkcije ravnatelja</w:t>
      </w:r>
      <w:r w:rsidR="00FF4176">
        <w:t>/ice</w:t>
      </w:r>
      <w:r>
        <w:t>,</w:t>
      </w:r>
    </w:p>
    <w:p w14:paraId="4C1D9A7C" w14:textId="77777777" w:rsidR="001A4822" w:rsidRDefault="001A4822" w:rsidP="001A4822">
      <w:pPr>
        <w:jc w:val="both"/>
      </w:pPr>
      <w:r>
        <w:t>– koja je pravomoćno osuđena za kaznena djela propisana Kaznenim zakonom sukladno odredbama posebnog zakona</w:t>
      </w:r>
    </w:p>
    <w:p w14:paraId="26BC6DC7" w14:textId="77777777" w:rsidR="001A4822" w:rsidRDefault="001A4822" w:rsidP="001A4822">
      <w:pPr>
        <w:jc w:val="both"/>
      </w:pPr>
      <w:r>
        <w:t>– protiv koje se vodi kazneni postupak za kaznena djela propisana Kaznenim zakonom sukladno odredbama posebnog zakona</w:t>
      </w:r>
    </w:p>
    <w:p w14:paraId="37733F16" w14:textId="25CC1FE5" w:rsidR="001A4822" w:rsidRDefault="001A4822" w:rsidP="001A4822">
      <w:pPr>
        <w:jc w:val="both"/>
      </w:pPr>
      <w:r>
        <w:lastRenderedPageBreak/>
        <w:t>– zbog drugih razloga propisanih zakonom.</w:t>
      </w:r>
    </w:p>
    <w:p w14:paraId="0122BB4D" w14:textId="2589EDC4" w:rsidR="00A01D6D" w:rsidRDefault="00A01D6D" w:rsidP="00A01D6D">
      <w:pPr>
        <w:jc w:val="both"/>
      </w:pPr>
      <w:r>
        <w:t>U prijavi na javni natječaj obavezno se navode osobni podaci podnositelja prijave (osobno ime, adresa stanovanja, broj telefona, odnosno mobitela, e-mail adresa) te naziv radnog mjesta na koje se prijavljuje. Uz vlastoručno potpisanu prijavu na natječaj, kandidati za zasnivanje radnog odnosa dužni su dostaviti još i sljedeću dokumentaciju:</w:t>
      </w:r>
    </w:p>
    <w:p w14:paraId="1B8CEF96" w14:textId="77777777" w:rsidR="00A01D6D" w:rsidRDefault="00A01D6D" w:rsidP="00A01D6D">
      <w:pPr>
        <w:pStyle w:val="Odlomakpopisa"/>
        <w:numPr>
          <w:ilvl w:val="0"/>
          <w:numId w:val="1"/>
        </w:numPr>
        <w:jc w:val="both"/>
      </w:pPr>
      <w:r>
        <w:t>životopis,</w:t>
      </w:r>
    </w:p>
    <w:p w14:paraId="08D01FCE" w14:textId="77777777" w:rsidR="00A01D6D" w:rsidRDefault="00A01D6D" w:rsidP="00A01D6D">
      <w:pPr>
        <w:pStyle w:val="Odlomakpopisa"/>
        <w:numPr>
          <w:ilvl w:val="0"/>
          <w:numId w:val="1"/>
        </w:numPr>
        <w:jc w:val="both"/>
      </w:pPr>
      <w:r>
        <w:t>presliku diplome,</w:t>
      </w:r>
    </w:p>
    <w:p w14:paraId="3360D68D" w14:textId="77777777" w:rsidR="00A01D6D" w:rsidRDefault="00A01D6D" w:rsidP="00A01D6D">
      <w:pPr>
        <w:pStyle w:val="Odlomakpopisa"/>
        <w:numPr>
          <w:ilvl w:val="0"/>
          <w:numId w:val="1"/>
        </w:numPr>
        <w:jc w:val="both"/>
      </w:pPr>
      <w:r>
        <w:t>potvrdu o podacima evidentiranim u matičnoj evidenciji Hrvatskog zavoda za mirovinsko osiguranje iz koje je razvidan poslodavac, trajanje staža osiguranja, stvarna i potrebna stručna sprema,</w:t>
      </w:r>
    </w:p>
    <w:p w14:paraId="05131183" w14:textId="5AC4EC5D" w:rsidR="00A01D6D" w:rsidRDefault="00A01D6D" w:rsidP="00A01D6D">
      <w:pPr>
        <w:pStyle w:val="Odlomakpopisa"/>
        <w:numPr>
          <w:ilvl w:val="0"/>
          <w:numId w:val="1"/>
        </w:numPr>
        <w:jc w:val="both"/>
      </w:pPr>
      <w:r>
        <w:t>uvjerenje nadležnog suda da se protiv kandidata ne vodi kazneni postupak – ne starije od šest mjeseci od dana objave natječaja</w:t>
      </w:r>
      <w:r w:rsidR="00CC0D4E">
        <w:t>,</w:t>
      </w:r>
    </w:p>
    <w:p w14:paraId="5171AC1F" w14:textId="2D0D032D" w:rsidR="00CC0D4E" w:rsidRDefault="00CC0D4E" w:rsidP="00CC0D4E">
      <w:pPr>
        <w:pStyle w:val="Odlomakpopisa"/>
        <w:numPr>
          <w:ilvl w:val="0"/>
          <w:numId w:val="1"/>
        </w:numPr>
        <w:jc w:val="both"/>
      </w:pPr>
      <w:r>
        <w:t>svjedodžb</w:t>
      </w:r>
      <w:r>
        <w:t>u</w:t>
      </w:r>
      <w:r>
        <w:t xml:space="preserve"> osnovne ili srednje škole ili iskaz ocjena visokoškolske ustanove u kojima je kao predmet </w:t>
      </w:r>
      <w:r>
        <w:t>položen</w:t>
      </w:r>
      <w:r>
        <w:t xml:space="preserve"> i strani jezik </w:t>
      </w:r>
      <w:r>
        <w:t xml:space="preserve">ili </w:t>
      </w:r>
      <w:r>
        <w:t>isprav</w:t>
      </w:r>
      <w:r>
        <w:t>a</w:t>
      </w:r>
      <w:r>
        <w:t xml:space="preserve"> ovlaštene institucije </w:t>
      </w:r>
      <w:r>
        <w:t>o završenom</w:t>
      </w:r>
      <w:r>
        <w:t xml:space="preserve"> tečaj</w:t>
      </w:r>
      <w:r>
        <w:t>u</w:t>
      </w:r>
      <w:r>
        <w:t xml:space="preserve"> stranog jezika</w:t>
      </w:r>
      <w:r>
        <w:t>,</w:t>
      </w:r>
    </w:p>
    <w:p w14:paraId="71F8F6E6" w14:textId="77B33C91" w:rsidR="00CC0D4E" w:rsidRDefault="00CC0D4E" w:rsidP="00CC0D4E">
      <w:pPr>
        <w:pStyle w:val="Odlomakpopisa"/>
        <w:numPr>
          <w:ilvl w:val="0"/>
          <w:numId w:val="1"/>
        </w:numPr>
        <w:jc w:val="both"/>
      </w:pPr>
      <w:r>
        <w:t xml:space="preserve">iskaz ocjena srednjoškolske ili visokoškolske ustanove u kojima </w:t>
      </w:r>
      <w:r>
        <w:t xml:space="preserve">je </w:t>
      </w:r>
      <w:r>
        <w:t>polož</w:t>
      </w:r>
      <w:r>
        <w:t>ena</w:t>
      </w:r>
      <w:r>
        <w:t xml:space="preserve"> informatik</w:t>
      </w:r>
      <w:r>
        <w:t xml:space="preserve">a ili </w:t>
      </w:r>
      <w:r>
        <w:t>potvrd</w:t>
      </w:r>
      <w:r>
        <w:t>a</w:t>
      </w:r>
      <w:r>
        <w:t xml:space="preserve"> ili uvjerenje ovlaštenog organizatora tečaja informatike iz kojeg je vidljivo da je uspješno završ</w:t>
      </w:r>
      <w:r>
        <w:t>en</w:t>
      </w:r>
      <w:r>
        <w:t xml:space="preserve"> tečaj informatike</w:t>
      </w:r>
      <w:r>
        <w:t>.</w:t>
      </w:r>
    </w:p>
    <w:p w14:paraId="479386B6" w14:textId="0261835B" w:rsidR="00A01D6D" w:rsidRDefault="00A01D6D" w:rsidP="00CC0D4E">
      <w:pPr>
        <w:jc w:val="both"/>
      </w:pPr>
      <w:r>
        <w:t>Na javnom natječaju ravnopravno mogu sudjelovati kandidati oba spola.</w:t>
      </w:r>
    </w:p>
    <w:p w14:paraId="0468DE72" w14:textId="77777777" w:rsidR="00A01D6D" w:rsidRDefault="00A01D6D" w:rsidP="00A01D6D">
      <w:pPr>
        <w:jc w:val="both"/>
      </w:pPr>
      <w:r>
        <w:t>Kandidati koji se pozivaju na pravo prednosti pri zapošljavanju sukladno članku 102. Zakona o hrvatskim braniteljima iz Domovinskog rata i članovima njihovih obitelji (Narodne novine, br. 121/17, 98/19, 84/21 i 156/23), članku  48. stavku 1.-3. Zakona o civilnim stradalnicima iz Domovinskog rata (Narodne novine, broj: 84/21), članku 48. f. Zakona o zaštiti vojnih i civilnih invalida rata (Narodne novine, broj: 33/92, 77/92, 27/93, 58/93, 2/94, 76/94, 108/95, 108/96, 82/01, 103/03, 148/13 i 98/19.), članku 9. Zakona o profesionalnoj rehabilitaciji i zapošljavanju osoba s invaliditetom (Narodne novine, broj: 157/13, 152/14, 39/18 i 32/20) dužni su u prijavi na javni natječaj pozvati se na to pravo i uz prijavu priložiti svu propisanu dokumentaciju prema posebnom zakonu, a imaju prednost u odnosu na ostale kandidate samo pod jednakim uvjetima.</w:t>
      </w:r>
    </w:p>
    <w:p w14:paraId="7DA88DBA" w14:textId="77777777" w:rsidR="00A01D6D" w:rsidRDefault="00A01D6D" w:rsidP="00A01D6D">
      <w:pPr>
        <w:jc w:val="both"/>
      </w:pPr>
      <w:r>
        <w:t xml:space="preserve">Kandidati koji se pozivaju na pravo prednosti pri zapošljavanju u skladu s člankom 102. Zakona o hrvatskim braniteljima iz Domovinskog rata i članovima njihovih obitelji uz prijavu na natječaj dužni su priložiti sve dokaze o ispunjavanju uvjeta iz natječaja i ovisno o kategoriji u koju ulazi sve potrebne dokaze (članak 103. st. 1. Zakona) dostupne su na poveznici Ministarstva hrvatskih branitelja: </w:t>
      </w:r>
    </w:p>
    <w:p w14:paraId="0919130B" w14:textId="0BBA1AF3" w:rsidR="00A01D6D" w:rsidRDefault="00A01D6D" w:rsidP="00BC30A9">
      <w:pPr>
        <w:jc w:val="both"/>
      </w:pPr>
      <w:r>
        <w:t>https://branitelji.gov.hr/UserDocsImages//dokumenti/Nikola//popis%20dokaza%20za%20ostvarivanje%20prava%20prednosti%20pri%20zapo%C5%A1ljavanju-%20ZOHBDR%202021.pdf</w:t>
      </w:r>
    </w:p>
    <w:p w14:paraId="21FC4C3D" w14:textId="77777777" w:rsidR="00A01D6D" w:rsidRDefault="00A01D6D" w:rsidP="00BC30A9">
      <w:pPr>
        <w:jc w:val="both"/>
      </w:pPr>
    </w:p>
    <w:p w14:paraId="67057F53" w14:textId="77777777" w:rsidR="00A01D6D" w:rsidRDefault="00A01D6D" w:rsidP="00BC30A9">
      <w:pPr>
        <w:jc w:val="both"/>
      </w:pPr>
      <w:r>
        <w:lastRenderedPageBreak/>
        <w:t>Kandidati koji se pozivaju na pravo prednosti pri zapošljavanju u skladu s člankom 48. Zakona o civilnim stradalnicima (Narodne novine, broj: 84/21) iz Domovinskog rata uz prijavu na natječaj dužni su priložiti sve dokaze o ispunjavanju uvjeta iz natječaja te priložiti dokaze o ispunjavanju uvjeta za ostvarivanje prava prednosti pri zapošljavanju  (članak 49. st. 1. Zakona) dostupne na poveznici Ministarstva hrvatskih branitelja:</w:t>
      </w:r>
    </w:p>
    <w:p w14:paraId="680135CC" w14:textId="77777777" w:rsidR="00A01D6D" w:rsidRDefault="00A01D6D" w:rsidP="00BC30A9">
      <w:pPr>
        <w:jc w:val="both"/>
      </w:pPr>
      <w:r>
        <w:t>https://branitelji.gov.hr/UserDocsImages/dokumenti/Nikola/popis%20dokaza%20za%20ostvarivanje%20prava%20prednosti%20pri%20zapo%C5%A1ljavanju-%20Zakon%20o%20civilnim%20stradalnicima%20iz%20DR.pdf</w:t>
      </w:r>
    </w:p>
    <w:p w14:paraId="05318957" w14:textId="77777777" w:rsidR="00A01D6D" w:rsidRDefault="00A01D6D" w:rsidP="00BC30A9">
      <w:pPr>
        <w:jc w:val="both"/>
      </w:pPr>
      <w:r>
        <w:t>Osoba koja se poziva na pravo prednosti pri zapošljavanju temeljem članka 48.f Zakona o zaštiti vojnih i civilnih invalida rata (Narodne novine, broj: 33/92, 57/92, 77/92, 27/93, 58/93, 02/94, 76/94, 108/95, 108/96, 82/01, 103/03, 148/13 i 98/19)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14:paraId="21A3DB43" w14:textId="77777777" w:rsidR="00A01D6D" w:rsidRDefault="00A01D6D" w:rsidP="00BC30A9">
      <w:pPr>
        <w:jc w:val="both"/>
      </w:pPr>
      <w:r>
        <w:t>Osoba koja se poziva na pravo prednosti pri zapošljavanju temeljem članka 9. Zakona o profesionalnoj rehabilitaciji i zapošljavanju osoba s invaliditetom (Narodne novine, broj: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14:paraId="1B510E66" w14:textId="77777777" w:rsidR="00A01D6D" w:rsidRDefault="00A01D6D" w:rsidP="00BC30A9">
      <w:pPr>
        <w:jc w:val="both"/>
      </w:pPr>
      <w:r>
        <w:t>Isprave se prilažu u neovjerenoj preslici, a prije izbora kandidat koji će biti predložen za imenovanje, pozvat će se da predoči izvornik.</w:t>
      </w:r>
    </w:p>
    <w:p w14:paraId="5BB5AEA6" w14:textId="379FCBE5" w:rsidR="00A01D6D" w:rsidRDefault="00A01D6D" w:rsidP="00BC30A9">
      <w:pPr>
        <w:jc w:val="both"/>
      </w:pPr>
      <w:r w:rsidRPr="00BC30A9">
        <w:t xml:space="preserve">Rok za podnošenje prijava na javni natječaj je roku od 8 dana od dana objave javnog natječaja </w:t>
      </w:r>
      <w:r w:rsidR="00BC30A9" w:rsidRPr="00BC30A9">
        <w:t>u Narodnim novinama, mrežnim stranicama Hrvatskog zavoda za zapošljavanje i mrežnim stranicama Centra za nove vještine Sisačko-moslavačke županije</w:t>
      </w:r>
      <w:r w:rsidRPr="00BC30A9">
        <w:t>.</w:t>
      </w:r>
    </w:p>
    <w:p w14:paraId="08EE510E" w14:textId="00500A41" w:rsidR="00A01D6D" w:rsidRDefault="00A01D6D" w:rsidP="00BC30A9">
      <w:pPr>
        <w:jc w:val="both"/>
      </w:pPr>
      <w:r>
        <w:t xml:space="preserve">Potpunom prijavom smatra se ona koja sadrži sve podatke i priloge navedene u javnom natječaju te koja je vlastoručno potpisana i poslana poštom na adresu </w:t>
      </w:r>
      <w:r w:rsidR="00BC30A9">
        <w:t>Centra za nove vještine Sisačko-moslavačke županije</w:t>
      </w:r>
      <w:r>
        <w:t xml:space="preserve"> (</w:t>
      </w:r>
      <w:r w:rsidR="00BC30A9">
        <w:t>Rimska ulica 19, 44000 Sisak</w:t>
      </w:r>
      <w:r>
        <w:t xml:space="preserve">), s naznakom „Prijava na natječaj </w:t>
      </w:r>
      <w:r w:rsidR="00BC30A9" w:rsidRPr="00BC30A9">
        <w:t xml:space="preserve">za zapošljavanje </w:t>
      </w:r>
      <w:r w:rsidR="001A4822">
        <w:t>Ravnatelja/ice</w:t>
      </w:r>
      <w:r>
        <w:t>“. Zakašnjele i nepotpune prijave neće se razmatrati.</w:t>
      </w:r>
    </w:p>
    <w:p w14:paraId="03DAD054" w14:textId="77777777" w:rsidR="00A01D6D" w:rsidRDefault="00A01D6D" w:rsidP="00BC30A9">
      <w:pPr>
        <w:jc w:val="both"/>
      </w:pPr>
      <w:r>
        <w:t>Za kandidate prijavljene na natječaj koji ispunjavaju formalne uvjete natječaja, provest će se prethodna provjera znanja i sposobnosti putem intervjua. Ako pozvani kandidat ne pristupi intervjuu, smatrat će se da je povukao prijavu na natječaj.</w:t>
      </w:r>
    </w:p>
    <w:p w14:paraId="74EF29F4" w14:textId="52001037" w:rsidR="00A01D6D" w:rsidRDefault="00BC30A9" w:rsidP="00BC30A9">
      <w:pPr>
        <w:jc w:val="both"/>
      </w:pPr>
      <w:r w:rsidRPr="00BC30A9">
        <w:t xml:space="preserve">O rezultatima postupka zasnivanja radnog odnosa obavijestit će se osobe koje su sudjelovale u tom postupku u roku od 30 dana od dana </w:t>
      </w:r>
      <w:r w:rsidR="00CC0D4E">
        <w:t>isteka roka za podnošenje prijave</w:t>
      </w:r>
      <w:r w:rsidRPr="00BC30A9">
        <w:t>.</w:t>
      </w:r>
    </w:p>
    <w:p w14:paraId="4E58BFB3" w14:textId="5567752F" w:rsidR="00A01D6D" w:rsidRDefault="00BC30A9" w:rsidP="00BC30A9">
      <w:pPr>
        <w:jc w:val="both"/>
      </w:pPr>
      <w:r>
        <w:t>Centar za nove vještine Sisačko-moslavačke županije</w:t>
      </w:r>
      <w:r w:rsidR="00A01D6D">
        <w:t xml:space="preserve"> zadržava pravo poništiti natječaj, u cijelosti ili djelomično</w:t>
      </w:r>
      <w:r>
        <w:t>,</w:t>
      </w:r>
      <w:r w:rsidR="00A01D6D">
        <w:t xml:space="preserve"> bez ikakve odgovornosti prema prijaviteljima.</w:t>
      </w:r>
    </w:p>
    <w:p w14:paraId="66F89BFF" w14:textId="77777777" w:rsidR="00A01D6D" w:rsidRDefault="00A01D6D" w:rsidP="00BC30A9">
      <w:pPr>
        <w:jc w:val="both"/>
      </w:pPr>
      <w:r>
        <w:lastRenderedPageBreak/>
        <w:t>Izrazi iz teksta natječaja rodnog značenja koriste se neutralno i jednako su primjenjivi na muški i ženski rod.</w:t>
      </w:r>
    </w:p>
    <w:p w14:paraId="1EFC3FD3" w14:textId="77777777" w:rsidR="00A01D6D" w:rsidRDefault="00A01D6D" w:rsidP="00BC30A9">
      <w:pPr>
        <w:jc w:val="both"/>
      </w:pPr>
      <w:r>
        <w:t>Napomena:</w:t>
      </w:r>
    </w:p>
    <w:p w14:paraId="1EED98E5" w14:textId="4434C29B" w:rsidR="00A01D6D" w:rsidRDefault="00A01D6D" w:rsidP="00BC30A9">
      <w:pPr>
        <w:jc w:val="both"/>
      </w:pPr>
      <w:r>
        <w:t xml:space="preserve">Podnošenjem prijave na natječaj, kandidati natječaja izričito su suglasni da </w:t>
      </w:r>
      <w:r w:rsidR="00BC30A9">
        <w:t xml:space="preserve">Centar za nove vještine Sisačko-moslavačke županije </w:t>
      </w:r>
      <w:r>
        <w:t>kao voditelj zbirke osobnih podataka, može prikupljati, koristiti i dalje obrađivati podatke u svrhu provedbe natječajnog postupka, sukladno odredbama Opće uredbe EU 2016/679.</w:t>
      </w:r>
    </w:p>
    <w:p w14:paraId="10D08FB3" w14:textId="27697C60" w:rsidR="00A01D6D" w:rsidRDefault="00A01D6D" w:rsidP="00BC30A9">
      <w:pPr>
        <w:jc w:val="both"/>
      </w:pPr>
      <w:r>
        <w:t xml:space="preserve">Prijavom na natječaj dajete privolu za obradu vaših osobnih podataka (ime, prezime, adresa, kontakt broj, podaci o školovanju, radno iskustvo, podaci u životopisu te druge osobne podatke koji su bitni za natječaj) u svrhu provođenja natječajnog postupka za radno mjesto </w:t>
      </w:r>
      <w:r w:rsidR="00656EAB">
        <w:t>ravnatelja/ice</w:t>
      </w:r>
      <w:r>
        <w:t>, a u skladu s odredbama Opće uredbe o zaštiti podataka.</w:t>
      </w:r>
    </w:p>
    <w:p w14:paraId="2C258438" w14:textId="77777777" w:rsidR="00A01D6D" w:rsidRDefault="00A01D6D" w:rsidP="00A01D6D"/>
    <w:sectPr w:rsidR="00A01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A10"/>
    <w:multiLevelType w:val="hybridMultilevel"/>
    <w:tmpl w:val="1E562B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EB149A"/>
    <w:multiLevelType w:val="hybridMultilevel"/>
    <w:tmpl w:val="3710B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BF1E55"/>
    <w:multiLevelType w:val="hybridMultilevel"/>
    <w:tmpl w:val="BD7029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144007F"/>
    <w:multiLevelType w:val="hybridMultilevel"/>
    <w:tmpl w:val="BEC4E68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10054DA"/>
    <w:multiLevelType w:val="hybridMultilevel"/>
    <w:tmpl w:val="050055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9980825"/>
    <w:multiLevelType w:val="hybridMultilevel"/>
    <w:tmpl w:val="3EEA02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AE49B1"/>
    <w:multiLevelType w:val="hybridMultilevel"/>
    <w:tmpl w:val="0492A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04090841">
    <w:abstractNumId w:val="0"/>
  </w:num>
  <w:num w:numId="2" w16cid:durableId="1359701446">
    <w:abstractNumId w:val="2"/>
  </w:num>
  <w:num w:numId="3" w16cid:durableId="425882325">
    <w:abstractNumId w:val="1"/>
  </w:num>
  <w:num w:numId="4" w16cid:durableId="1322268328">
    <w:abstractNumId w:val="5"/>
  </w:num>
  <w:num w:numId="5" w16cid:durableId="1576937897">
    <w:abstractNumId w:val="4"/>
  </w:num>
  <w:num w:numId="6" w16cid:durableId="453404606">
    <w:abstractNumId w:val="3"/>
  </w:num>
  <w:num w:numId="7" w16cid:durableId="1170869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6D"/>
    <w:rsid w:val="000C3EAF"/>
    <w:rsid w:val="001078A5"/>
    <w:rsid w:val="001A4822"/>
    <w:rsid w:val="001E6A80"/>
    <w:rsid w:val="003F5831"/>
    <w:rsid w:val="004A407C"/>
    <w:rsid w:val="00656EAB"/>
    <w:rsid w:val="007877FC"/>
    <w:rsid w:val="0084292B"/>
    <w:rsid w:val="00A01D6D"/>
    <w:rsid w:val="00BC30A9"/>
    <w:rsid w:val="00BC7B05"/>
    <w:rsid w:val="00CB62CD"/>
    <w:rsid w:val="00CC0D4E"/>
    <w:rsid w:val="00E0783C"/>
    <w:rsid w:val="00FF41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3E2F"/>
  <w15:chartTrackingRefBased/>
  <w15:docId w15:val="{1F64E145-3504-4F59-87E3-5D5C042B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1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1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1D6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1D6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1D6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1D6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1D6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1D6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1D6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1D6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1D6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1D6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1D6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1D6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1D6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1D6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1D6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1D6D"/>
    <w:rPr>
      <w:rFonts w:eastAsiaTheme="majorEastAsia" w:cstheme="majorBidi"/>
      <w:color w:val="272727" w:themeColor="text1" w:themeTint="D8"/>
    </w:rPr>
  </w:style>
  <w:style w:type="paragraph" w:styleId="Naslov">
    <w:name w:val="Title"/>
    <w:basedOn w:val="Normal"/>
    <w:next w:val="Normal"/>
    <w:link w:val="NaslovChar"/>
    <w:uiPriority w:val="10"/>
    <w:qFormat/>
    <w:rsid w:val="00A0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1D6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1D6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1D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1D6D"/>
    <w:pPr>
      <w:spacing w:before="160"/>
      <w:jc w:val="center"/>
    </w:pPr>
    <w:rPr>
      <w:i/>
      <w:iCs/>
      <w:color w:val="404040" w:themeColor="text1" w:themeTint="BF"/>
    </w:rPr>
  </w:style>
  <w:style w:type="character" w:customStyle="1" w:styleId="CitatChar">
    <w:name w:val="Citat Char"/>
    <w:basedOn w:val="Zadanifontodlomka"/>
    <w:link w:val="Citat"/>
    <w:uiPriority w:val="29"/>
    <w:rsid w:val="00A01D6D"/>
    <w:rPr>
      <w:i/>
      <w:iCs/>
      <w:color w:val="404040" w:themeColor="text1" w:themeTint="BF"/>
    </w:rPr>
  </w:style>
  <w:style w:type="paragraph" w:styleId="Odlomakpopisa">
    <w:name w:val="List Paragraph"/>
    <w:basedOn w:val="Normal"/>
    <w:uiPriority w:val="34"/>
    <w:qFormat/>
    <w:rsid w:val="00A01D6D"/>
    <w:pPr>
      <w:ind w:left="720"/>
      <w:contextualSpacing/>
    </w:pPr>
  </w:style>
  <w:style w:type="character" w:styleId="Jakoisticanje">
    <w:name w:val="Intense Emphasis"/>
    <w:basedOn w:val="Zadanifontodlomka"/>
    <w:uiPriority w:val="21"/>
    <w:qFormat/>
    <w:rsid w:val="00A01D6D"/>
    <w:rPr>
      <w:i/>
      <w:iCs/>
      <w:color w:val="2F5496" w:themeColor="accent1" w:themeShade="BF"/>
    </w:rPr>
  </w:style>
  <w:style w:type="paragraph" w:styleId="Naglaencitat">
    <w:name w:val="Intense Quote"/>
    <w:basedOn w:val="Normal"/>
    <w:next w:val="Normal"/>
    <w:link w:val="NaglaencitatChar"/>
    <w:uiPriority w:val="30"/>
    <w:qFormat/>
    <w:rsid w:val="00A01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1D6D"/>
    <w:rPr>
      <w:i/>
      <w:iCs/>
      <w:color w:val="2F5496" w:themeColor="accent1" w:themeShade="BF"/>
    </w:rPr>
  </w:style>
  <w:style w:type="character" w:styleId="Istaknutareferenca">
    <w:name w:val="Intense Reference"/>
    <w:basedOn w:val="Zadanifontodlomka"/>
    <w:uiPriority w:val="32"/>
    <w:qFormat/>
    <w:rsid w:val="00A01D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1255</Words>
  <Characters>7159</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Darjan Vlahov</dc:creator>
  <cp:keywords/>
  <dc:description/>
  <cp:lastModifiedBy>Darjan Vlahov</cp:lastModifiedBy>
  <cp:revision>6</cp:revision>
  <cp:lastPrinted>2026-07-17T06:45:00Z</cp:lastPrinted>
  <dcterms:created xsi:type="dcterms:W3CDTF">2026-07-17T06:43:00Z</dcterms:created>
  <dcterms:modified xsi:type="dcterms:W3CDTF">2026-07-21T11:29:00Z</dcterms:modified>
</cp:coreProperties>
</file>